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7D05314C" w:rsidR="009B2AFC" w:rsidRDefault="00897677" w:rsidP="00AA10C9">
      <w:pPr>
        <w:rPr>
          <w:sz w:val="24"/>
          <w:szCs w:val="24"/>
        </w:rPr>
      </w:pPr>
      <w:r>
        <w:rPr>
          <w:noProof/>
          <w:sz w:val="24"/>
          <w:szCs w:val="24"/>
        </w:rPr>
        <w:drawing>
          <wp:inline distT="0" distB="0" distL="0" distR="0" wp14:anchorId="4B41383B" wp14:editId="72BC740A">
            <wp:extent cx="5943600" cy="354457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w:t>
      </w:r>
      <w:proofErr w:type="gramStart"/>
      <w:r w:rsidR="001C554E">
        <w:rPr>
          <w:rFonts w:ascii="Arial" w:hAnsi="Arial" w:cs="Arial"/>
          <w:sz w:val="24"/>
          <w:szCs w:val="21"/>
        </w:rPr>
        <w:t>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w:t>
      </w:r>
      <w:proofErr w:type="gramEnd"/>
      <w:r w:rsidR="008F4481">
        <w:rPr>
          <w:rFonts w:ascii="Arial" w:hAnsi="Arial" w:cs="Arial"/>
          <w:sz w:val="24"/>
          <w:szCs w:val="21"/>
        </w:rPr>
        <w:t>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24083AE0"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lastRenderedPageBreak/>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 xml:space="preserve">Digital Nations need an Eco sustainable Economic Heartbeat with incentives systemically encoded into the programmable economy applying consistent time - space metrics, </w:t>
      </w:r>
      <w:proofErr w:type="gramStart"/>
      <w:r w:rsidRPr="00640AC6">
        <w:rPr>
          <w:rFonts w:ascii="Segoe UI" w:hAnsi="Segoe UI" w:cs="Segoe UI"/>
          <w:color w:val="24292E"/>
        </w:rPr>
        <w:t>meters</w:t>
      </w:r>
      <w:proofErr w:type="gramEnd"/>
      <w:r w:rsidRPr="00640AC6">
        <w:rPr>
          <w:rFonts w:ascii="Segoe UI" w:hAnsi="Segoe UI" w:cs="Segoe UI"/>
          <w:color w:val="24292E"/>
        </w:rPr>
        <w:t xml:space="preserve">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 xml:space="preserve">All computing relies on bits, the smallest unit of information is encoded as an “on” state or an “off” </w:t>
      </w:r>
      <w:proofErr w:type="gramStart"/>
      <w:r w:rsidRPr="00E31ECB">
        <w:rPr>
          <w:rFonts w:ascii="Segoe UI" w:eastAsia="Times New Roman" w:hAnsi="Segoe UI" w:cs="Segoe UI"/>
          <w:color w:val="252A40"/>
          <w:sz w:val="26"/>
          <w:szCs w:val="26"/>
        </w:rPr>
        <w:t>state,  as</w:t>
      </w:r>
      <w:proofErr w:type="gramEnd"/>
      <w:r w:rsidRPr="00E31ECB">
        <w:rPr>
          <w:rFonts w:ascii="Segoe UI" w:eastAsia="Times New Roman" w:hAnsi="Segoe UI" w:cs="Segoe UI"/>
          <w:color w:val="252A40"/>
          <w:sz w:val="26"/>
          <w:szCs w:val="26"/>
        </w:rPr>
        <w:t xml:space="preserve">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7262677B" w:rsidR="00A53C56" w:rsidRDefault="004B1F51" w:rsidP="006061D2">
      <w:pPr>
        <w:rPr>
          <w:rFonts w:ascii="Arial" w:hAnsi="Arial" w:cs="Arial"/>
          <w:b/>
          <w:bCs/>
          <w:color w:val="222222"/>
        </w:rPr>
      </w:pPr>
      <w:r>
        <w:rPr>
          <w:rFonts w:ascii="Arial" w:hAnsi="Arial" w:cs="Arial"/>
          <w:b/>
          <w:bCs/>
          <w:noProof/>
          <w:color w:val="222222"/>
        </w:rPr>
        <w:drawing>
          <wp:inline distT="0" distB="0" distL="0" distR="0" wp14:anchorId="4428C80E" wp14:editId="6A0BE3A9">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29"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2D0ED721"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G</w:t>
      </w:r>
      <w:r w:rsidRPr="004B1F51">
        <w:rPr>
          <w:rFonts w:ascii="Arial" w:hAnsi="Arial" w:cs="Arial"/>
          <w:b/>
          <w:bCs/>
          <w:color w:val="050505"/>
          <w:sz w:val="24"/>
          <w:szCs w:val="24"/>
          <w:shd w:val="clear" w:color="auto" w:fill="FFFFFF"/>
        </w:rPr>
        <w:t xml:space="preserve">iven crypto </w:t>
      </w:r>
      <w:hyperlink r:id="rId30"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w:t>
      </w:r>
      <w:proofErr w:type="spellStart"/>
      <w:r w:rsidRPr="004B1F51">
        <w:rPr>
          <w:rFonts w:ascii="Arial" w:hAnsi="Arial" w:cs="Arial"/>
          <w:b/>
          <w:bCs/>
          <w:color w:val="050505"/>
          <w:sz w:val="24"/>
          <w:szCs w:val="24"/>
          <w:shd w:val="clear" w:color="auto" w:fill="FFFFFF"/>
        </w:rPr>
        <w:t>hashgraph</w:t>
      </w:r>
      <w:proofErr w:type="spellEnd"/>
      <w:r w:rsidRPr="004B1F51">
        <w:rPr>
          <w:rFonts w:ascii="Arial" w:hAnsi="Arial" w:cs="Arial"/>
          <w:b/>
          <w:bCs/>
          <w:color w:val="050505"/>
          <w:sz w:val="24"/>
          <w:szCs w:val="24"/>
          <w:shd w:val="clear" w:color="auto" w:fill="FFFFFF"/>
        </w:rPr>
        <w:t xml:space="preserve">" "Ether </w:t>
      </w:r>
      <w:proofErr w:type="spellStart"/>
      <w:r w:rsidRPr="004B1F51">
        <w:rPr>
          <w:rFonts w:ascii="Arial" w:hAnsi="Arial" w:cs="Arial"/>
          <w:b/>
          <w:bCs/>
          <w:color w:val="050505"/>
          <w:sz w:val="24"/>
          <w:szCs w:val="24"/>
          <w:shd w:val="clear" w:color="auto" w:fill="FFFFFF"/>
        </w:rPr>
        <w:t>gas"are</w:t>
      </w:r>
      <w:proofErr w:type="spellEnd"/>
      <w:r w:rsidRPr="004B1F51">
        <w:rPr>
          <w:rFonts w:ascii="Arial" w:hAnsi="Arial" w:cs="Arial"/>
          <w:b/>
          <w:bCs/>
          <w:color w:val="050505"/>
          <w:sz w:val="24"/>
          <w:szCs w:val="24"/>
          <w:shd w:val="clear" w:color="auto" w:fill="FFFFFF"/>
        </w:rPr>
        <w:t xml:space="preserve"> creating new data elements syntax lexicons .. DoD / NATO's structured data exchange (mapped to symbol sets for A.I - man - machine interface) took decades to achieve consensus </w:t>
      </w:r>
      <w:hyperlink r:id="rId31" w:tgtFrame="_blank" w:history="1">
        <w:r w:rsidRPr="004B1F51">
          <w:rPr>
            <w:rStyle w:val="Hyperlink"/>
            <w:rFonts w:ascii="Arial" w:hAnsi="Arial" w:cs="Arial"/>
            <w:b/>
            <w:bCs/>
            <w:sz w:val="25"/>
            <w:szCs w:val="24"/>
            <w:u w:val="none"/>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3"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sz w:val="24"/>
          <w:szCs w:val="24"/>
        </w:rPr>
        <w:t>idea, and</w:t>
      </w:r>
      <w:proofErr w:type="gramEnd"/>
      <w:r w:rsidR="00CA38F3" w:rsidRPr="00CA38F3">
        <w:rPr>
          <w:rFonts w:ascii="Times New Roman" w:hAnsi="Times New Roman"/>
          <w:sz w:val="24"/>
          <w:szCs w:val="24"/>
        </w:rPr>
        <w:t xml:space="preserve">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4"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270327">
        <w:rPr>
          <w:rStyle w:val="Strong"/>
          <w:rFonts w:ascii="Arial" w:hAnsi="Arial" w:cs="Arial"/>
          <w:color w:val="000000"/>
          <w:sz w:val="20"/>
          <w:szCs w:val="20"/>
        </w:rPr>
        <w:t>triggers</w:t>
      </w:r>
      <w:proofErr w:type="gramEnd"/>
      <w:r w:rsidRPr="00270327">
        <w:rPr>
          <w:rStyle w:val="Strong"/>
          <w:rFonts w:ascii="Arial" w:hAnsi="Arial" w:cs="Arial"/>
          <w:color w:val="000000"/>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270327">
        <w:rPr>
          <w:rStyle w:val="Strong"/>
          <w:rFonts w:ascii="Arial" w:hAnsi="Arial" w:cs="Arial"/>
          <w:color w:val="000000"/>
          <w:sz w:val="20"/>
          <w:szCs w:val="20"/>
        </w:rPr>
        <w:t>clock  synchronization</w:t>
      </w:r>
      <w:proofErr w:type="gramEnd"/>
      <w:r w:rsidRPr="00270327">
        <w:rPr>
          <w:rStyle w:val="Strong"/>
          <w:rFonts w:ascii="Arial" w:hAnsi="Arial" w:cs="Arial"/>
          <w:color w:val="000000"/>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270327">
        <w:rPr>
          <w:rStyle w:val="Strong"/>
          <w:rFonts w:ascii="Arial" w:hAnsi="Arial" w:cs="Arial"/>
          <w:color w:val="000000"/>
          <w:sz w:val="20"/>
          <w:szCs w:val="20"/>
        </w:rPr>
        <w:t>bounded</w:t>
      </w:r>
      <w:proofErr w:type="gramEnd"/>
      <w:r w:rsidRPr="00270327">
        <w:rPr>
          <w:rStyle w:val="Strong"/>
          <w:rFonts w:ascii="Arial" w:hAnsi="Arial" w:cs="Arial"/>
          <w:color w:val="000000"/>
          <w:sz w:val="20"/>
          <w:szCs w:val="20"/>
        </w:rPr>
        <w:t xml:space="preserve"> and all nodes agree on it eventually. </w:t>
      </w:r>
    </w:p>
    <w:p w14:paraId="55C95711" w14:textId="77777777" w:rsidR="00BF547B" w:rsidRPr="00270327" w:rsidRDefault="004F5186" w:rsidP="00BF547B">
      <w:pPr>
        <w:rPr>
          <w:rStyle w:val="Strong"/>
          <w:rFonts w:ascii="Arial" w:hAnsi="Arial" w:cs="Arial"/>
          <w:color w:val="000000"/>
          <w:sz w:val="20"/>
          <w:szCs w:val="20"/>
        </w:rPr>
      </w:pPr>
      <w:hyperlink r:id="rId36"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8" w:history="1">
        <w:r>
          <w:rPr>
            <w:rStyle w:val="Hyperlink"/>
            <w:rFonts w:ascii="Segoe UI" w:hAnsi="Segoe UI" w:cs="Segoe UI"/>
            <w:color w:val="0366D6"/>
          </w:rPr>
          <w:t>http://www.investopedia.com/terms/k/k-percent-rule.asp</w:t>
        </w:r>
      </w:hyperlink>
    </w:p>
    <w:p w14:paraId="6A348836" w14:textId="77777777" w:rsidR="002C7E67" w:rsidRPr="00221157" w:rsidRDefault="004F5186" w:rsidP="002C7E67">
      <w:pPr>
        <w:pStyle w:val="NormalWeb"/>
        <w:shd w:val="clear" w:color="auto" w:fill="FEFEFE"/>
        <w:rPr>
          <w:rFonts w:ascii="Arial" w:hAnsi="Arial" w:cs="Arial"/>
          <w:color w:val="333333"/>
          <w:lang w:val="en"/>
        </w:rPr>
      </w:pPr>
      <w:hyperlink r:id="rId39"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0"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2"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3"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4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44790015" w:rsidR="00FF6B30" w:rsidRP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 xml:space="preserve">Law of </w:t>
      </w:r>
      <w:proofErr w:type="gramStart"/>
      <w:r w:rsidR="00640AC6">
        <w:rPr>
          <w:rFonts w:ascii="Segoe UI" w:hAnsi="Segoe UI" w:cs="Segoe UI"/>
          <w:color w:val="24292E"/>
        </w:rPr>
        <w:t>Time .</w:t>
      </w:r>
      <w:proofErr w:type="gramEnd"/>
      <w:r w:rsidR="00640AC6">
        <w:rPr>
          <w:rFonts w:ascii="Segoe UI" w:hAnsi="Segoe UI" w:cs="Segoe UI"/>
          <w:color w:val="24292E"/>
        </w:rPr>
        <w:t xml:space="preserve"> Org</w:t>
      </w:r>
    </w:p>
    <w:p w14:paraId="5F25430A" w14:textId="37A45549" w:rsidR="00422560" w:rsidRDefault="00FF6B3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sz w:val="21"/>
          <w:szCs w:val="21"/>
        </w:rPr>
        <w:lastRenderedPageBreak/>
        <w:t xml:space="preserve">SUMMARY: </w:t>
      </w:r>
      <w:r w:rsidR="00422560">
        <w:rPr>
          <w:rFonts w:ascii="Segoe UI" w:hAnsi="Segoe UI" w:cs="Segoe UI"/>
          <w:color w:val="24292E"/>
        </w:rPr>
        <w:t xml:space="preserve">Eco Economic Epochs: Eco sustainable incentives for the programmable Economy - </w:t>
      </w:r>
      <w:proofErr w:type="gramStart"/>
      <w:r w:rsidR="00422560">
        <w:rPr>
          <w:rFonts w:ascii="Segoe UI" w:hAnsi="Segoe UI" w:cs="Segoe UI"/>
          <w:color w:val="24292E"/>
        </w:rPr>
        <w:t>It's</w:t>
      </w:r>
      <w:proofErr w:type="gramEnd"/>
      <w:r w:rsidR="00422560">
        <w:rPr>
          <w:rFonts w:ascii="Segoe UI" w:hAnsi="Segoe UI" w:cs="Segoe UI"/>
          <w:color w:val="24292E"/>
        </w:rPr>
        <w:t xml:space="preserve"> about TIME</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992BE50" w14:textId="4A8A8717" w:rsidR="00897677" w:rsidRDefault="00897677"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shd w:val="clear" w:color="auto" w:fill="FFFFFF"/>
        </w:rPr>
        <w:t xml:space="preserve">The Heart Beacon Cycle Time - Space Meter Adaptive Procedural Template (checklist). Use Case: Ecologically sustainable economic incentives coded into the programmable economy based on a tokenized economy - </w:t>
      </w:r>
      <w:proofErr w:type="gramStart"/>
      <w:r>
        <w:rPr>
          <w:rFonts w:ascii="Segoe UI" w:hAnsi="Segoe UI" w:cs="Segoe UI"/>
          <w:color w:val="24292E"/>
          <w:shd w:val="clear" w:color="auto" w:fill="FFFFFF"/>
        </w:rPr>
        <w:t>It's</w:t>
      </w:r>
      <w:proofErr w:type="gramEnd"/>
      <w:r>
        <w:rPr>
          <w:rFonts w:ascii="Segoe UI" w:hAnsi="Segoe UI" w:cs="Segoe UI"/>
          <w:color w:val="24292E"/>
          <w:shd w:val="clear" w:color="auto" w:fill="FFFFFF"/>
        </w:rPr>
        <w:t xml:space="preserve"> about Time - Space, syntax symbol set lexicon library supporting the Earth Intelligence Network / Noosphere</w:t>
      </w:r>
    </w:p>
    <w:p w14:paraId="78BFC110" w14:textId="42BCA1AA"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w:t>
      </w:r>
      <w:r>
        <w:rPr>
          <w:rFonts w:ascii="Segoe UI" w:hAnsi="Segoe UI" w:cs="Segoe UI"/>
          <w:color w:val="24292E"/>
        </w:rPr>
        <w:lastRenderedPageBreak/>
        <w:t>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w:t>
      </w:r>
      <w:r>
        <w:rPr>
          <w:rFonts w:ascii="Segoe UI" w:hAnsi="Segoe UI" w:cs="Segoe UI"/>
          <w:color w:val="24292E"/>
        </w:rPr>
        <w:lastRenderedPageBreak/>
        <w:t xml:space="preserve">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53"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w:t>
      </w:r>
      <w:r>
        <w:rPr>
          <w:rFonts w:ascii="Segoe UI" w:hAnsi="Segoe UI" w:cs="Segoe UI"/>
          <w:color w:val="24292E"/>
        </w:rPr>
        <w:lastRenderedPageBreak/>
        <w:t>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4"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w:t>
      </w:r>
      <w:r>
        <w:rPr>
          <w:rFonts w:ascii="Segoe UI" w:hAnsi="Segoe UI" w:cs="Segoe UI"/>
          <w:color w:val="24292E"/>
        </w:rPr>
        <w:lastRenderedPageBreak/>
        <w:t>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5"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t>
      </w:r>
      <w:r>
        <w:rPr>
          <w:rFonts w:ascii="Segoe UI" w:hAnsi="Segoe UI" w:cs="Segoe UI"/>
          <w:color w:val="24292E"/>
        </w:rPr>
        <w:lastRenderedPageBreak/>
        <w:t xml:space="preserve">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56"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7"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8"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9"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0"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1"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PAYPAL: </w:t>
      </w:r>
      <w:proofErr w:type="spellStart"/>
      <w:r>
        <w:rPr>
          <w:rFonts w:ascii="Segoe UI" w:hAnsi="Segoe UI" w:cs="Segoe UI"/>
          <w:color w:val="24292E"/>
          <w:sz w:val="21"/>
          <w:szCs w:val="21"/>
        </w:rPr>
        <w:t>PayPal.Me</w:t>
      </w:r>
      <w:proofErr w:type="spellEnd"/>
      <w:r>
        <w:rPr>
          <w:rFonts w:ascii="Segoe UI" w:hAnsi="Segoe UI" w:cs="Segoe UI"/>
          <w:color w:val="24292E"/>
          <w:sz w:val="21"/>
          <w:szCs w:val="21"/>
        </w:rPr>
        <w:t>/</w:t>
      </w:r>
      <w:proofErr w:type="spellStart"/>
      <w:r>
        <w:rPr>
          <w:rFonts w:ascii="Segoe UI" w:hAnsi="Segoe UI" w:cs="Segoe UI"/>
          <w:color w:val="24292E"/>
          <w:sz w:val="21"/>
          <w:szCs w:val="21"/>
        </w:rPr>
        <w:t>EcoEconHeartbeat</w:t>
      </w:r>
      <w:proofErr w:type="spellEnd"/>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2"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3"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4"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5">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F0D278" w14:textId="77777777" w:rsidR="004F5186" w:rsidRDefault="004F5186" w:rsidP="00AE7EE7">
      <w:pPr>
        <w:spacing w:after="0" w:line="240" w:lineRule="auto"/>
      </w:pPr>
      <w:r>
        <w:separator/>
      </w:r>
    </w:p>
  </w:endnote>
  <w:endnote w:type="continuationSeparator" w:id="0">
    <w:p w14:paraId="1099E29F" w14:textId="77777777" w:rsidR="004F5186" w:rsidRDefault="004F5186"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206044" w14:textId="77777777" w:rsidR="004F5186" w:rsidRDefault="004F5186" w:rsidP="00AE7EE7">
      <w:pPr>
        <w:spacing w:after="0" w:line="240" w:lineRule="auto"/>
      </w:pPr>
      <w:r>
        <w:separator/>
      </w:r>
    </w:p>
  </w:footnote>
  <w:footnote w:type="continuationSeparator" w:id="0">
    <w:p w14:paraId="40BA777C" w14:textId="77777777" w:rsidR="004F5186" w:rsidRDefault="004F5186"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3CE3"/>
    <w:rsid w:val="007856F1"/>
    <w:rsid w:val="00790196"/>
    <w:rsid w:val="00791207"/>
    <w:rsid w:val="007918B4"/>
    <w:rsid w:val="007934EE"/>
    <w:rsid w:val="007B0B6B"/>
    <w:rsid w:val="007B3E05"/>
    <w:rsid w:val="007B4F08"/>
    <w:rsid w:val="007B5704"/>
    <w:rsid w:val="007B7797"/>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s://twitter.com/hashtag/Economic?src=hash"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twitter.com/hashtag/blockchain?src=hash" TargetMode="External"/><Relationship Id="rId47" Type="http://schemas.openxmlformats.org/officeDocument/2006/relationships/hyperlink" Target="https://www.supermoney.com/2014/06/thomas-edisons-view-money/" TargetMode="External"/><Relationship Id="rId50" Type="http://schemas.openxmlformats.org/officeDocument/2006/relationships/image" Target="media/image14.jpeg"/><Relationship Id="rId55" Type="http://schemas.openxmlformats.org/officeDocument/2006/relationships/hyperlink" Target="https://csrc.nist.gov/CSRC/media/Presentations/The-NIST-Randomness-Beacon-2-0/images-media/SciDay18-poster-beacon-v20181022.pdf" TargetMode="External"/><Relationship Id="rId63" Type="http://schemas.openxmlformats.org/officeDocument/2006/relationships/hyperlink" Target="https://www.subscribestar.com/eco_econ_epoch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developcoins.com/blockchain-consensus-algorit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image" Target="media/image10.jpeg"/><Relationship Id="rId37" Type="http://schemas.openxmlformats.org/officeDocument/2006/relationships/image" Target="media/image12.jpeg"/><Relationship Id="rId40" Type="http://schemas.openxmlformats.org/officeDocument/2006/relationships/hyperlink" Target="https://twitter.com/hashtag/RESET?src=hash" TargetMode="External"/><Relationship Id="rId45" Type="http://schemas.openxmlformats.org/officeDocument/2006/relationships/hyperlink" Target="https://investopedia.com/terms/d/demurrage.asp" TargetMode="External"/><Relationship Id="rId53" Type="http://schemas.openxmlformats.org/officeDocument/2006/relationships/hyperlink" Target="http://lietaer.com/2010/01/terra/" TargetMode="External"/><Relationship Id="rId58" Type="http://schemas.openxmlformats.org/officeDocument/2006/relationships/hyperlink" Target="https://www.patreon.com/beacon_heart"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g"/><Relationship Id="rId36" Type="http://schemas.openxmlformats.org/officeDocument/2006/relationships/hyperlink" Target="http://sawconcepts.com/index/id22.html" TargetMode="External"/><Relationship Id="rId49" Type="http://schemas.openxmlformats.org/officeDocument/2006/relationships/hyperlink" Target="https://www.investopedia.com/terms/k/k-percent-rule.asp" TargetMode="External"/><Relationship Id="rId57" Type="http://schemas.openxmlformats.org/officeDocument/2006/relationships/hyperlink" Target="https://angel.co/heart_beacon" TargetMode="External"/><Relationship Id="rId61" Type="http://schemas.openxmlformats.org/officeDocument/2006/relationships/hyperlink" Target="https://twitter.com/Heart_Beacon"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s://l.facebook.com/l.php?u=https%3A%2F%2Fen.wikipedia.org%2Fwiki%2FSIMPLE_(military_communications_protocol)%3Ffbclid%3DIwAR1qBqT8HwnIMlFJ4VqG_P0RZIGoJ2qXvRp04kJV8153evq_5JF85-Cb3c4&amp;h=AT045JshQwynEng_wVxmRw-bwS2me9WLLJuH_XGOWjWYlHUCTokCUxtq9mAMwKzIW14DEywsWdGsJHZrSJRLSaLt3SDaUpIJ-Tb87NWVl2uaQXR1PrMWEAQe04bkFdvieylw&amp;__tn__=-UK-R&amp;c%5b0%5d=AT2imzRk-2mMKYNP4kg_Jc8E5Fa2EHpFRh-YgOVfeZF2_FcPhx8dMxfNA4GKls97erp2DRKTND5AflEseoeYmVJEzSB9jsb6pRRAxuNkvOvmWlt4PjlJGfZ9jmJpmA-5CjNpzjn-UjccY0CulbMt" TargetMode="External"/><Relationship Id="rId44" Type="http://schemas.openxmlformats.org/officeDocument/2006/relationships/image" Target="media/image13.jpeg"/><Relationship Id="rId52" Type="http://schemas.openxmlformats.org/officeDocument/2006/relationships/image" Target="media/image16.jpeg"/><Relationship Id="rId60" Type="http://schemas.openxmlformats.org/officeDocument/2006/relationships/hyperlink" Target="https://www.minds.com/beaconheart/" TargetMode="External"/><Relationship Id="rId65"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5" Type="http://schemas.openxmlformats.org/officeDocument/2006/relationships/image" Target="media/image11.jpeg"/><Relationship Id="rId43" Type="http://schemas.openxmlformats.org/officeDocument/2006/relationships/hyperlink" Target="https://twitter.com/hashtag/econometrics?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lawoftime.org/" TargetMode="External"/><Relationship Id="rId6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8" Type="http://schemas.openxmlformats.org/officeDocument/2006/relationships/image" Target="media/image1.jp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en.wikipedia.org/wiki/Qubit" TargetMode="External"/><Relationship Id="rId33" Type="http://schemas.openxmlformats.org/officeDocument/2006/relationships/hyperlink" Target="http://sawconcepts.com/index/id4.html" TargetMode="External"/><Relationship Id="rId38" Type="http://schemas.openxmlformats.org/officeDocument/2006/relationships/hyperlink" Target="http://www.investopedia.com/terms/k/k-percent-rule.asp" TargetMode="External"/><Relationship Id="rId46" Type="http://schemas.openxmlformats.org/officeDocument/2006/relationships/hyperlink" Target="https://investopedia.com/terms/d/demurrage.asp" TargetMode="External"/><Relationship Id="rId59" Type="http://schemas.openxmlformats.org/officeDocument/2006/relationships/hyperlink" Target="https://www.facebook.com/beaconheart" TargetMode="External"/><Relationship Id="rId67" Type="http://schemas.openxmlformats.org/officeDocument/2006/relationships/theme" Target="theme/theme1.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www.investopedia.com/terms/k/k-percent-rule.asp" TargetMode="External"/><Relationship Id="rId62" Type="http://schemas.openxmlformats.org/officeDocument/2006/relationships/hyperlink" Target="http://pinterest.com/mcgee30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21</Pages>
  <Words>5113</Words>
  <Characters>29147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22</cp:revision>
  <cp:lastPrinted>2020-07-18T19:09:00Z</cp:lastPrinted>
  <dcterms:created xsi:type="dcterms:W3CDTF">2020-07-06T18:50:00Z</dcterms:created>
  <dcterms:modified xsi:type="dcterms:W3CDTF">2020-08-18T18:06:00Z</dcterms:modified>
</cp:coreProperties>
</file>